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KÉZILABDA 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DIÁKOLIMPIA 2017/18</w:t>
      </w:r>
    </w:p>
    <w:p w:rsidR="00F452A2" w:rsidRPr="00F452A2" w:rsidRDefault="00635AE9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IV</w:t>
      </w:r>
      <w:r w:rsidR="00481AEF">
        <w:rPr>
          <w:rFonts w:ascii="Arial" w:eastAsiaTheme="minorHAnsi" w:hAnsi="Arial" w:cs="Arial"/>
          <w:b/>
          <w:color w:val="232323"/>
          <w:sz w:val="22"/>
          <w:szCs w:val="22"/>
        </w:rPr>
        <w:t>. korcsoport LEÁNY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MEGYEI DÖNTŐ 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1.A verseny célja: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</w:t>
      </w:r>
    </w:p>
    <w:p w:rsidR="00F452A2" w:rsidRPr="00F452A2" w:rsidRDefault="00F452A2" w:rsidP="00F452A2">
      <w:pPr>
        <w:spacing w:after="0" w:line="240" w:lineRule="auto"/>
        <w:ind w:left="708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Játék- és versenylehetőség biztosítása a kézilabda sportágban jártasságot és készséget szerzett tanulók részére. Az iskolák közötti kapcsolatok kiépítése, a fiatalok közötti sportbarátságok kialakítása, elmélyítése. Az együttműködés, fair play szellemiségének elmélyítése.  A korcsoport megyei csapatbajnoki címének eldöntése.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2. A verseny rendezője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Baranya Megyei Diáksport Tanács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Versenybíróság: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Elnök: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Jedlicska Zsolt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Titkár: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Kakas Mariann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3. A verseny időpontja, helyszíne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E2367D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2018. </w:t>
      </w:r>
      <w:r w:rsidR="00635AE9">
        <w:rPr>
          <w:rFonts w:ascii="Arial" w:eastAsiaTheme="minorHAnsi" w:hAnsi="Arial" w:cs="Arial"/>
          <w:b/>
          <w:color w:val="232323"/>
          <w:sz w:val="22"/>
          <w:szCs w:val="22"/>
        </w:rPr>
        <w:t>április 6. (péntek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),</w:t>
      </w:r>
      <w:r>
        <w:rPr>
          <w:rFonts w:ascii="Arial" w:eastAsiaTheme="minorHAnsi" w:hAnsi="Arial" w:cs="Arial"/>
          <w:color w:val="232323"/>
          <w:sz w:val="22"/>
          <w:szCs w:val="22"/>
        </w:rPr>
        <w:t xml:space="preserve"> </w:t>
      </w:r>
      <w:r w:rsidR="005C0BC8">
        <w:rPr>
          <w:rFonts w:ascii="Arial" w:eastAsiaTheme="minorHAnsi" w:hAnsi="Arial" w:cs="Arial"/>
          <w:color w:val="232323"/>
          <w:sz w:val="22"/>
          <w:szCs w:val="22"/>
        </w:rPr>
        <w:t>Kozármisleny, Sportcsarnok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I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4. A verseny résztvevői: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Az MDSZ Versenykiírás 2017/2018. „Általános szabályok” 5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.,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7. </w:t>
      </w:r>
      <w:proofErr w:type="spell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potja</w:t>
      </w:r>
      <w:proofErr w:type="spell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szerint;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A </w:t>
      </w:r>
      <w:r w:rsidR="008A6092">
        <w:rPr>
          <w:rFonts w:ascii="Arial" w:eastAsiaTheme="minorHAnsi" w:hAnsi="Arial" w:cs="Arial"/>
          <w:color w:val="232323"/>
          <w:sz w:val="22"/>
          <w:szCs w:val="22"/>
        </w:rPr>
        <w:t>pécsi körzet</w:t>
      </w:r>
      <w:r w:rsidR="006A480F">
        <w:rPr>
          <w:rFonts w:ascii="Arial" w:eastAsiaTheme="minorHAnsi" w:hAnsi="Arial" w:cs="Arial"/>
          <w:color w:val="232323"/>
          <w:sz w:val="22"/>
          <w:szCs w:val="22"/>
        </w:rPr>
        <w:t xml:space="preserve"> első</w:t>
      </w:r>
      <w:r w:rsidR="008A6092">
        <w:rPr>
          <w:rFonts w:ascii="Arial" w:eastAsiaTheme="minorHAnsi" w:hAnsi="Arial" w:cs="Arial"/>
          <w:color w:val="232323"/>
          <w:sz w:val="22"/>
          <w:szCs w:val="22"/>
        </w:rPr>
        <w:t xml:space="preserve"> és második helyezettje, a komlói körzet első helyezettje, a m</w:t>
      </w:r>
      <w:r w:rsidR="004F0886">
        <w:rPr>
          <w:rFonts w:ascii="Arial" w:eastAsiaTheme="minorHAnsi" w:hAnsi="Arial" w:cs="Arial"/>
          <w:color w:val="232323"/>
          <w:sz w:val="22"/>
          <w:szCs w:val="22"/>
        </w:rPr>
        <w:t>ohácsi körzet első helyezettje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b/>
          <w:color w:val="232323"/>
          <w:sz w:val="22"/>
          <w:szCs w:val="22"/>
          <w:u w:val="single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5. Csapatlétszám: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14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:fő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játékos és 2 fő felnőtt kísérő (tanár, edző).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6. Nevezés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: Az MDSZ Versenykiírás 2017/2018.„Általános szabályok” 10. pontja szerint.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7. Igazolás:</w:t>
      </w:r>
    </w:p>
    <w:p w:rsidR="00F452A2" w:rsidRPr="00F452A2" w:rsidRDefault="00F452A2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Az MDSZ Versenykiírás 2017/2018.  „Általános szabályok” 8. pontja szerint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8</w:t>
      </w:r>
      <w:r w:rsidR="004F0886">
        <w:rPr>
          <w:rFonts w:ascii="Arial" w:eastAsiaTheme="minorHAnsi" w:hAnsi="Arial" w:cs="Arial"/>
          <w:b/>
          <w:color w:val="232323"/>
          <w:sz w:val="22"/>
          <w:szCs w:val="22"/>
        </w:rPr>
        <w:t>. Játék- és lebonyolítási rend:</w:t>
      </w:r>
      <w:r w:rsidR="00DC1567" w:rsidRPr="00DC1567">
        <w:rPr>
          <w:rFonts w:ascii="Arial" w:eastAsiaTheme="minorHAnsi" w:hAnsi="Arial" w:cs="Arial"/>
          <w:color w:val="232323"/>
          <w:sz w:val="22"/>
          <w:szCs w:val="22"/>
        </w:rPr>
        <w:t xml:space="preserve"> </w:t>
      </w:r>
      <w:r w:rsidRPr="00DC1567">
        <w:rPr>
          <w:rFonts w:ascii="Arial" w:eastAsiaTheme="minorHAnsi" w:hAnsi="Arial" w:cs="Arial"/>
          <w:color w:val="232323"/>
          <w:sz w:val="22"/>
          <w:szCs w:val="22"/>
        </w:rPr>
        <w:t>körmérkőzéses formában</w:t>
      </w:r>
      <w:r w:rsidR="0085162A">
        <w:rPr>
          <w:rFonts w:ascii="Arial" w:eastAsiaTheme="minorHAnsi" w:hAnsi="Arial" w:cs="Arial"/>
          <w:color w:val="232323"/>
          <w:sz w:val="22"/>
          <w:szCs w:val="22"/>
        </w:rPr>
        <w:t xml:space="preserve"> </w:t>
      </w:r>
    </w:p>
    <w:p w:rsidR="004F0886" w:rsidRPr="00DC1567" w:rsidRDefault="004F0886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9. Játékidő</w:t>
      </w:r>
      <w:r w:rsidR="00DC1567">
        <w:rPr>
          <w:rFonts w:ascii="Arial" w:eastAsiaTheme="minorHAnsi" w:hAnsi="Arial" w:cs="Arial"/>
          <w:color w:val="232323"/>
          <w:sz w:val="22"/>
          <w:szCs w:val="22"/>
        </w:rPr>
        <w:t>: 2x20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perc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10. Költségek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</w:t>
      </w:r>
    </w:p>
    <w:p w:rsidR="00F452A2" w:rsidRPr="00F452A2" w:rsidRDefault="00F452A2" w:rsidP="00F452A2">
      <w:pPr>
        <w:spacing w:after="0" w:line="240" w:lineRule="auto"/>
        <w:ind w:left="708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A rendezés költségeit a Baranya Megyei Diáksport Tanács, a termet a Pécsi Sport Nonprofit </w:t>
      </w:r>
      <w:proofErr w:type="spell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Zrt</w:t>
      </w:r>
      <w:proofErr w:type="spellEnd"/>
      <w:r w:rsidRPr="00F452A2">
        <w:rPr>
          <w:rFonts w:ascii="Arial" w:eastAsiaTheme="minorHAnsi" w:hAnsi="Arial" w:cs="Arial"/>
          <w:color w:val="232323"/>
          <w:sz w:val="22"/>
          <w:szCs w:val="22"/>
        </w:rPr>
        <w:t>. biztosítja, az egyéb költségek a résztvevőket terhelik.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11. Díjazás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az I-III.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helyezett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csapatok érem- és a résztvevő csapatok oklevéldíjazásban részesülnek.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12. Sportági rendelkezések: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lastRenderedPageBreak/>
        <w:t>Játékosok szerepeltetése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versenyenként és csapatonként 14 fő játékos szerepeltethető, akiket az adott verseny első mérkőzése előtt leigazoltak, és nevük szerepel a jegyzőkönyvében (kevesebb beírt játékos esetén a jegyzőkönyvben későbbi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pótlást eszközölni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nem lehet). </w:t>
      </w: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Felszerelés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A mérkőzést csak számozott mezben szabad játszani. </w:t>
      </w:r>
    </w:p>
    <w:p w:rsidR="00F452A2" w:rsidRPr="00F452A2" w:rsidRDefault="00F452A2" w:rsidP="00F452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Óvás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Óvás esetén a csapatkapitány köteles a jegyzőkönyvet óvási szándékkal aláírni. Az óvással kapcsolatos további eljárási szabályok az "Általános szabályok" 11/h. pontjánál megtalálhatók. Az adott eseményen benyújtott óvást a helyben működő Versenybíróság köteles megtárgyalni és döntést hozni. </w:t>
      </w: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 verseny helyszínén őrizetlenül hagyott értéktárgyakért, személyes holmikért felelősséget nem vállalunk.</w:t>
      </w: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Egyéb, jelen kiírásban nem szabályozott kérdésekben a hatályos magyar "Kézilabdázás verseny- és játékszabályai" szerint kell eljárni. </w:t>
      </w:r>
    </w:p>
    <w:p w:rsidR="008A6092" w:rsidRPr="00F452A2" w:rsidRDefault="008A609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8A6092" w:rsidRPr="00490CE8" w:rsidRDefault="008A6092" w:rsidP="008A609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490CE8">
        <w:rPr>
          <w:rFonts w:ascii="Arial" w:eastAsiaTheme="minorHAnsi" w:hAnsi="Arial" w:cs="Arial"/>
          <w:b/>
          <w:color w:val="232323"/>
          <w:sz w:val="22"/>
          <w:szCs w:val="22"/>
        </w:rPr>
        <w:t>A mérkőzések időrendje: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835"/>
        <w:gridCol w:w="3255"/>
      </w:tblGrid>
      <w:tr w:rsidR="008A6092" w:rsidRPr="00490CE8" w:rsidTr="005D3C02">
        <w:tc>
          <w:tcPr>
            <w:tcW w:w="1129" w:type="dxa"/>
          </w:tcPr>
          <w:p w:rsidR="008A6092" w:rsidRPr="00490CE8" w:rsidRDefault="008A6092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9</w:t>
            </w: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.00</w:t>
            </w:r>
          </w:p>
        </w:tc>
        <w:tc>
          <w:tcPr>
            <w:tcW w:w="1843" w:type="dxa"/>
          </w:tcPr>
          <w:p w:rsidR="008A6092" w:rsidRPr="00490CE8" w:rsidRDefault="004F0886" w:rsidP="008A609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1. mérkőzés</w:t>
            </w:r>
          </w:p>
        </w:tc>
        <w:tc>
          <w:tcPr>
            <w:tcW w:w="2835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</w:t>
            </w:r>
            <w:r w:rsidR="008A6092"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 1.</w:t>
            </w:r>
          </w:p>
        </w:tc>
        <w:tc>
          <w:tcPr>
            <w:tcW w:w="3255" w:type="dxa"/>
          </w:tcPr>
          <w:p w:rsidR="008A6092" w:rsidRPr="00490CE8" w:rsidRDefault="008A6092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 1.</w:t>
            </w:r>
          </w:p>
        </w:tc>
      </w:tr>
      <w:tr w:rsidR="008A6092" w:rsidRPr="00490CE8" w:rsidTr="005D3C02">
        <w:tc>
          <w:tcPr>
            <w:tcW w:w="1129" w:type="dxa"/>
          </w:tcPr>
          <w:p w:rsidR="008A6092" w:rsidRPr="00490CE8" w:rsidRDefault="008A6092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9.50</w:t>
            </w:r>
          </w:p>
        </w:tc>
        <w:tc>
          <w:tcPr>
            <w:tcW w:w="1843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2. mérkőzés</w:t>
            </w:r>
          </w:p>
        </w:tc>
        <w:tc>
          <w:tcPr>
            <w:tcW w:w="2835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Mohács 1</w:t>
            </w:r>
            <w:r w:rsidR="008A6092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.</w:t>
            </w:r>
          </w:p>
        </w:tc>
        <w:tc>
          <w:tcPr>
            <w:tcW w:w="3255" w:type="dxa"/>
          </w:tcPr>
          <w:p w:rsidR="008A6092" w:rsidRPr="00490CE8" w:rsidRDefault="008A6092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2</w:t>
            </w: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.</w:t>
            </w:r>
          </w:p>
        </w:tc>
      </w:tr>
      <w:tr w:rsidR="008A6092" w:rsidRPr="00490CE8" w:rsidTr="005D3C02">
        <w:tc>
          <w:tcPr>
            <w:tcW w:w="1129" w:type="dxa"/>
          </w:tcPr>
          <w:p w:rsidR="008A6092" w:rsidRPr="00490CE8" w:rsidRDefault="008A6092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10.50</w:t>
            </w:r>
          </w:p>
        </w:tc>
        <w:tc>
          <w:tcPr>
            <w:tcW w:w="1843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3. mérkőzés</w:t>
            </w:r>
          </w:p>
        </w:tc>
        <w:tc>
          <w:tcPr>
            <w:tcW w:w="2835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2.</w:t>
            </w:r>
          </w:p>
        </w:tc>
        <w:tc>
          <w:tcPr>
            <w:tcW w:w="3255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1.</w:t>
            </w:r>
          </w:p>
        </w:tc>
      </w:tr>
      <w:tr w:rsidR="008A6092" w:rsidRPr="00490CE8" w:rsidTr="005D3C02">
        <w:tc>
          <w:tcPr>
            <w:tcW w:w="1129" w:type="dxa"/>
          </w:tcPr>
          <w:p w:rsidR="008A6092" w:rsidRDefault="008A6092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11.40</w:t>
            </w:r>
          </w:p>
        </w:tc>
        <w:tc>
          <w:tcPr>
            <w:tcW w:w="1843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4. mérkőzés</w:t>
            </w:r>
          </w:p>
        </w:tc>
        <w:tc>
          <w:tcPr>
            <w:tcW w:w="2835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 1.</w:t>
            </w:r>
          </w:p>
        </w:tc>
        <w:tc>
          <w:tcPr>
            <w:tcW w:w="3255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Mohács 1.</w:t>
            </w:r>
          </w:p>
        </w:tc>
      </w:tr>
      <w:tr w:rsidR="008A6092" w:rsidRPr="00490CE8" w:rsidTr="005D3C02">
        <w:tc>
          <w:tcPr>
            <w:tcW w:w="1129" w:type="dxa"/>
          </w:tcPr>
          <w:p w:rsidR="008A6092" w:rsidRDefault="008A6092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12.40</w:t>
            </w:r>
          </w:p>
        </w:tc>
        <w:tc>
          <w:tcPr>
            <w:tcW w:w="1843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5. mérkőzés</w:t>
            </w:r>
          </w:p>
        </w:tc>
        <w:tc>
          <w:tcPr>
            <w:tcW w:w="2835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 1.</w:t>
            </w:r>
          </w:p>
        </w:tc>
        <w:tc>
          <w:tcPr>
            <w:tcW w:w="3255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2.</w:t>
            </w:r>
          </w:p>
        </w:tc>
      </w:tr>
      <w:tr w:rsidR="008A6092" w:rsidRPr="00490CE8" w:rsidTr="005D3C02">
        <w:tc>
          <w:tcPr>
            <w:tcW w:w="1129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13.3</w:t>
            </w:r>
            <w:r w:rsidR="008A6092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6. mérkőzés</w:t>
            </w:r>
          </w:p>
        </w:tc>
        <w:tc>
          <w:tcPr>
            <w:tcW w:w="2835" w:type="dxa"/>
          </w:tcPr>
          <w:p w:rsidR="008A6092" w:rsidRPr="00490CE8" w:rsidRDefault="004F0886" w:rsidP="005D3C0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1.</w:t>
            </w:r>
          </w:p>
        </w:tc>
        <w:tc>
          <w:tcPr>
            <w:tcW w:w="3255" w:type="dxa"/>
          </w:tcPr>
          <w:p w:rsidR="008A6092" w:rsidRPr="0089618C" w:rsidRDefault="004F0886" w:rsidP="0089618C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Mohács 1.</w:t>
            </w:r>
          </w:p>
        </w:tc>
      </w:tr>
    </w:tbl>
    <w:p w:rsidR="008A6092" w:rsidRPr="00F452A2" w:rsidRDefault="008A6092" w:rsidP="008A609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Pécs, </w:t>
      </w:r>
      <w:r w:rsidR="004F0886">
        <w:rPr>
          <w:rFonts w:ascii="Arial" w:eastAsiaTheme="minorHAnsi" w:hAnsi="Arial" w:cs="Arial"/>
          <w:b/>
          <w:color w:val="232323"/>
          <w:sz w:val="22"/>
          <w:szCs w:val="22"/>
        </w:rPr>
        <w:t>2018. április 4.</w:t>
      </w:r>
      <w:bookmarkStart w:id="0" w:name="_GoBack"/>
      <w:bookmarkEnd w:id="0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  <w:t xml:space="preserve">    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Jedlicska Zsolt </w:t>
      </w: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sk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szakág-vezető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06 20 933 2260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</w:p>
    <w:p w:rsidR="00F452A2" w:rsidRDefault="00F452A2" w:rsidP="00F452A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sectPr w:rsidR="00F452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B7" w:rsidRDefault="00F329B7" w:rsidP="00D83112">
      <w:pPr>
        <w:spacing w:after="0" w:line="240" w:lineRule="auto"/>
      </w:pPr>
      <w:r>
        <w:separator/>
      </w:r>
    </w:p>
  </w:endnote>
  <w:endnote w:type="continuationSeparator" w:id="0">
    <w:p w:rsidR="00F329B7" w:rsidRDefault="00F329B7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886">
          <w:rPr>
            <w:noProof/>
          </w:rPr>
          <w:t>2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B7" w:rsidRDefault="00F329B7" w:rsidP="00D83112">
      <w:pPr>
        <w:spacing w:after="0" w:line="240" w:lineRule="auto"/>
      </w:pPr>
      <w:r>
        <w:separator/>
      </w:r>
    </w:p>
  </w:footnote>
  <w:footnote w:type="continuationSeparator" w:id="0">
    <w:p w:rsidR="00F329B7" w:rsidRDefault="00F329B7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2DA4"/>
    <w:multiLevelType w:val="hybridMultilevel"/>
    <w:tmpl w:val="B0B226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7E05"/>
    <w:multiLevelType w:val="hybridMultilevel"/>
    <w:tmpl w:val="91DE6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AD3"/>
    <w:multiLevelType w:val="hybridMultilevel"/>
    <w:tmpl w:val="74E601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3A1B"/>
    <w:multiLevelType w:val="hybridMultilevel"/>
    <w:tmpl w:val="57721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2"/>
    <w:rsid w:val="000112BB"/>
    <w:rsid w:val="00032B0F"/>
    <w:rsid w:val="00036755"/>
    <w:rsid w:val="000F5F81"/>
    <w:rsid w:val="000F628C"/>
    <w:rsid w:val="00115C16"/>
    <w:rsid w:val="00180C07"/>
    <w:rsid w:val="002D366E"/>
    <w:rsid w:val="00390954"/>
    <w:rsid w:val="003B055E"/>
    <w:rsid w:val="00425FDE"/>
    <w:rsid w:val="00477550"/>
    <w:rsid w:val="00481AEF"/>
    <w:rsid w:val="004C3F47"/>
    <w:rsid w:val="004E378C"/>
    <w:rsid w:val="004F0886"/>
    <w:rsid w:val="005117A6"/>
    <w:rsid w:val="005358E3"/>
    <w:rsid w:val="00543519"/>
    <w:rsid w:val="0055204E"/>
    <w:rsid w:val="005C0BC8"/>
    <w:rsid w:val="005F5826"/>
    <w:rsid w:val="00635AE9"/>
    <w:rsid w:val="00637AF5"/>
    <w:rsid w:val="00664C3E"/>
    <w:rsid w:val="006A480F"/>
    <w:rsid w:val="006F5E4E"/>
    <w:rsid w:val="00733DCC"/>
    <w:rsid w:val="00750524"/>
    <w:rsid w:val="007B2A00"/>
    <w:rsid w:val="007B4103"/>
    <w:rsid w:val="007D6F05"/>
    <w:rsid w:val="0085162A"/>
    <w:rsid w:val="0089618C"/>
    <w:rsid w:val="00896C13"/>
    <w:rsid w:val="008A6092"/>
    <w:rsid w:val="008E5A10"/>
    <w:rsid w:val="00990C85"/>
    <w:rsid w:val="009953FF"/>
    <w:rsid w:val="00995433"/>
    <w:rsid w:val="00A6021D"/>
    <w:rsid w:val="00A90A24"/>
    <w:rsid w:val="00AB3BD7"/>
    <w:rsid w:val="00AE09E1"/>
    <w:rsid w:val="00B50D7E"/>
    <w:rsid w:val="00BF2BF3"/>
    <w:rsid w:val="00C63FC7"/>
    <w:rsid w:val="00D00EE8"/>
    <w:rsid w:val="00D46A53"/>
    <w:rsid w:val="00D61D25"/>
    <w:rsid w:val="00D83112"/>
    <w:rsid w:val="00DB40CB"/>
    <w:rsid w:val="00DC1567"/>
    <w:rsid w:val="00DC22FC"/>
    <w:rsid w:val="00E2367D"/>
    <w:rsid w:val="00EE7C90"/>
    <w:rsid w:val="00F329B7"/>
    <w:rsid w:val="00F452A2"/>
    <w:rsid w:val="00F71DE8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7083F"/>
  <w15:docId w15:val="{E85761A5-39BB-470F-8740-90CBF93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  <w:style w:type="table" w:styleId="Rcsostblzat">
    <w:name w:val="Table Grid"/>
    <w:basedOn w:val="Normltblzat"/>
    <w:uiPriority w:val="59"/>
    <w:rsid w:val="008A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32E6-F56B-407A-A97E-2C36F843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Jedlicska Zsolt</cp:lastModifiedBy>
  <cp:revision>13</cp:revision>
  <dcterms:created xsi:type="dcterms:W3CDTF">2017-11-30T06:35:00Z</dcterms:created>
  <dcterms:modified xsi:type="dcterms:W3CDTF">2018-04-04T05:04:00Z</dcterms:modified>
</cp:coreProperties>
</file>